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66" w:rsidRDefault="003E6A63" w:rsidP="00556F4F">
      <w:pPr>
        <w:pStyle w:val="ConsPlusNormal"/>
        <w:ind w:firstLine="540"/>
        <w:jc w:val="both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34518D4E" wp14:editId="37A6C37A">
            <wp:simplePos x="0" y="0"/>
            <wp:positionH relativeFrom="column">
              <wp:posOffset>-595640</wp:posOffset>
            </wp:positionH>
            <wp:positionV relativeFrom="paragraph">
              <wp:posOffset>-258711</wp:posOffset>
            </wp:positionV>
            <wp:extent cx="10915966" cy="7716356"/>
            <wp:effectExtent l="0" t="0" r="0" b="0"/>
            <wp:wrapNone/>
            <wp:docPr id="6" name="Рисунок 6" descr="http://www.pngall.com/wp-content/uploads/4/Coronavirus-PN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ngall.com/wp-content/uploads/4/Coronavirus-PNG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696" cy="773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56550" w:rsidRPr="00056550" w:rsidRDefault="00056550" w:rsidP="0005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должен храниться  в недоступном для детей месте, в отдалении от источников тепла и прямых солнечных лучей, закрытый крышкой во избежание снижения концентрации рабочего раствора. Емкость с рабочим раствором дезинфекционного препарата должна иметь надпись: название препарат, концентрация, дата разведения, дата конченого срока реализации, функциональное назначения препарата. Тарная этикетка хранится весь период хранения дезинфекционного средства.</w:t>
      </w:r>
    </w:p>
    <w:p w:rsidR="00056550" w:rsidRPr="00056550" w:rsidRDefault="00056550" w:rsidP="0005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Выделяется отдельно уборочный инвентарь для текущей уборки, отдельно для генеральной уборки. При проведении  генеральных уборок обязательно выдерживается часовая выдержка дезинфекционного средства при смачивании поверхностей, с последующим промыванием чистой водой. Для целей промывания используется чистая   (после стирки) или новая ветошь. Также необходимо поменять спецодежду на новую чистую спецодежду.</w:t>
      </w:r>
    </w:p>
    <w:p w:rsidR="00056550" w:rsidRPr="00056550" w:rsidRDefault="00056550" w:rsidP="0005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56550" w:rsidRPr="00056550" w:rsidRDefault="00056550" w:rsidP="0005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5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Правильно организационная и проведенная уборка, поможет снизить риск распростра</w:t>
      </w: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нение коронавирусной инфекции!!!</w:t>
      </w:r>
    </w:p>
    <w:p w:rsidR="00D30220" w:rsidRDefault="00D30220" w:rsidP="00056550">
      <w:pPr>
        <w:spacing w:after="0" w:line="240" w:lineRule="auto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BB44F0" w:rsidRPr="00253178" w:rsidRDefault="00BB44F0" w:rsidP="00BB44F0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31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Федеральное Бюджетное Учреждение Здравоохранения «Центр гигиены и эпидемиологии в Республике Башкортостан»</w:t>
      </w:r>
    </w:p>
    <w:p w:rsidR="00002766" w:rsidRPr="00253178" w:rsidRDefault="00BB44F0" w:rsidP="00253178">
      <w:pPr>
        <w:pStyle w:val="a8"/>
        <w:spacing w:after="0" w:line="240" w:lineRule="auto"/>
        <w:ind w:left="142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2531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Контактный телефон 8 (347) </w:t>
      </w:r>
      <w:r w:rsidR="00E3556E" w:rsidRPr="002531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287-85-09</w:t>
      </w:r>
      <w:r w:rsidRPr="002531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10221" w:rsidRPr="00930753" w:rsidRDefault="00010221" w:rsidP="00191DDC">
      <w:pPr>
        <w:pStyle w:val="a3"/>
        <w:jc w:val="center"/>
        <w:rPr>
          <w:rStyle w:val="a4"/>
        </w:rPr>
      </w:pPr>
      <w:r w:rsidRPr="00930753">
        <w:rPr>
          <w:rStyle w:val="a4"/>
        </w:rPr>
        <w:lastRenderedPageBreak/>
        <w:t>Федеральная служба по надзору в сфере защиты прав потребителей и благополучия человека в Республике Башкортостан</w:t>
      </w:r>
    </w:p>
    <w:p w:rsidR="00DB3E36" w:rsidRPr="00930753" w:rsidRDefault="0011656A" w:rsidP="00DB3E36">
      <w:pPr>
        <w:pStyle w:val="a8"/>
        <w:spacing w:after="0" w:line="240" w:lineRule="auto"/>
        <w:ind w:left="142"/>
        <w:jc w:val="center"/>
        <w:rPr>
          <w:rStyle w:val="a4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бюджетное учреждение з</w:t>
      </w:r>
      <w:r w:rsidR="00DB3E36" w:rsidRPr="0093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дравоохранения «Центр гигиены и эпидемиологии в Республике Башкортостан»</w:t>
      </w:r>
    </w:p>
    <w:p w:rsidR="00EE5339" w:rsidRDefault="00056550" w:rsidP="006C6E66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 wp14:anchorId="19014BC8" wp14:editId="72A65CE5">
            <wp:extent cx="4418616" cy="2996872"/>
            <wp:effectExtent l="0" t="0" r="1270" b="0"/>
            <wp:docPr id="4" name="Рисунок 4" descr="https://region.center/source/TULA/2020/03/1319a8a38e92e866a9e2402c94050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ion.center/source/TULA/2020/03/1319a8a38e92e866a9e2402c9405019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704" cy="29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DB7368">
        <w:rPr>
          <w:noProof/>
        </w:rPr>
        <mc:AlternateContent>
          <mc:Choice Requires="wps">
            <w:drawing>
              <wp:inline distT="0" distB="0" distL="0" distR="0" wp14:anchorId="65EC1938" wp14:editId="2D90676A">
                <wp:extent cx="306705" cy="306705"/>
                <wp:effectExtent l="0" t="0" r="0" b="0"/>
                <wp:docPr id="1" name="AutoShape 2" descr="https://scontent-arn2-2.cdninstagram.com/v/t51.2885-15/e35/40760720_478051109381424_1531479457675747802_n.jpg?_nc_ht=scontent-arn2-2.cdninstagram.com&amp;_nc_cat=100&amp;_nc_ohc=QQuH6uSHZmIAX88_W6F&amp;oh=6ab35ded19c4f5ae487b4522bec2ba55&amp;oe=5EC3F2F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scontent-arn2-2.cdninstagram.com/v/t51.2885-15/e35/40760720_478051109381424_1531479457675747802_n.jpg?_nc_ht=scontent-arn2-2.cdninstagram.com&amp;_nc_cat=100&amp;_nc_ohc=QQuH6uSHZmIAX88_W6F&amp;oh=6ab35ded19c4f5ae487b4522bec2ba55&amp;oe=5EC3F2F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lB3gr1wDAAC9BgAADgAAAAAA&#10;AAAAAAAAAAAuAgAAZHJzL2Uyb0RvYy54bWxQSwECLQAUAAYACAAAACEAJgsrPNoAAAADAQAADwAA&#10;AAAAAAAAAAAAAAC2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="00EE5339">
        <w:rPr>
          <w:noProof/>
        </w:rPr>
        <w:t xml:space="preserve"> </w:t>
      </w:r>
    </w:p>
    <w:p w:rsidR="00056550" w:rsidRDefault="00056550" w:rsidP="006C6E66">
      <w:pPr>
        <w:pStyle w:val="a3"/>
        <w:jc w:val="center"/>
        <w:rPr>
          <w:rStyle w:val="a4"/>
          <w:sz w:val="40"/>
          <w:szCs w:val="40"/>
        </w:rPr>
      </w:pPr>
    </w:p>
    <w:p w:rsidR="006C6E66" w:rsidRDefault="0011656A" w:rsidP="006C6E66">
      <w:pPr>
        <w:pStyle w:val="a3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«</w:t>
      </w:r>
      <w:r w:rsidR="003C61AA">
        <w:rPr>
          <w:rStyle w:val="a4"/>
          <w:sz w:val="36"/>
          <w:szCs w:val="36"/>
        </w:rPr>
        <w:t>Памятка по проведению уборки</w:t>
      </w:r>
      <w:r w:rsidR="00056550">
        <w:rPr>
          <w:rStyle w:val="a4"/>
          <w:sz w:val="36"/>
          <w:szCs w:val="36"/>
        </w:rPr>
        <w:t xml:space="preserve"> в </w:t>
      </w:r>
      <w:r w:rsidR="00DD0493">
        <w:rPr>
          <w:rStyle w:val="a4"/>
          <w:sz w:val="36"/>
          <w:szCs w:val="36"/>
        </w:rPr>
        <w:t>образовательных</w:t>
      </w:r>
      <w:r w:rsidR="00056550">
        <w:rPr>
          <w:rStyle w:val="a4"/>
          <w:sz w:val="36"/>
          <w:szCs w:val="36"/>
        </w:rPr>
        <w:t xml:space="preserve"> организациях</w:t>
      </w:r>
      <w:r>
        <w:rPr>
          <w:rStyle w:val="a4"/>
          <w:sz w:val="40"/>
          <w:szCs w:val="40"/>
        </w:rPr>
        <w:t>»</w:t>
      </w:r>
    </w:p>
    <w:p w:rsidR="009B152E" w:rsidRDefault="009B152E" w:rsidP="006C6E66">
      <w:pPr>
        <w:pStyle w:val="a3"/>
        <w:jc w:val="center"/>
        <w:rPr>
          <w:rStyle w:val="a4"/>
          <w:b w:val="0"/>
          <w:sz w:val="28"/>
          <w:szCs w:val="28"/>
        </w:rPr>
      </w:pPr>
    </w:p>
    <w:p w:rsidR="005A6CF8" w:rsidRDefault="005A6CF8" w:rsidP="006C6E66">
      <w:pPr>
        <w:pStyle w:val="a3"/>
        <w:jc w:val="center"/>
        <w:rPr>
          <w:rStyle w:val="a4"/>
          <w:b w:val="0"/>
          <w:sz w:val="28"/>
          <w:szCs w:val="28"/>
        </w:rPr>
      </w:pPr>
    </w:p>
    <w:p w:rsidR="000B003D" w:rsidRPr="009B152E" w:rsidRDefault="000B003D" w:rsidP="006C6E66">
      <w:pPr>
        <w:pStyle w:val="a3"/>
        <w:jc w:val="center"/>
        <w:rPr>
          <w:rStyle w:val="a4"/>
          <w:b w:val="0"/>
          <w:sz w:val="28"/>
          <w:szCs w:val="28"/>
        </w:rPr>
      </w:pPr>
      <w:r w:rsidRPr="009B152E">
        <w:rPr>
          <w:rStyle w:val="a4"/>
          <w:b w:val="0"/>
          <w:sz w:val="28"/>
          <w:szCs w:val="28"/>
        </w:rPr>
        <w:t>Уфа 2020</w:t>
      </w:r>
    </w:p>
    <w:p w:rsidR="00056550" w:rsidRPr="00056550" w:rsidRDefault="00056550" w:rsidP="0005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B51BE8B" wp14:editId="2A07ABF2">
            <wp:simplePos x="0" y="0"/>
            <wp:positionH relativeFrom="column">
              <wp:posOffset>-558186</wp:posOffset>
            </wp:positionH>
            <wp:positionV relativeFrom="paragraph">
              <wp:posOffset>-305722</wp:posOffset>
            </wp:positionV>
            <wp:extent cx="10654030" cy="7568565"/>
            <wp:effectExtent l="0" t="0" r="0" b="0"/>
            <wp:wrapNone/>
            <wp:docPr id="3" name="Рисунок 3" descr="http://www.pngall.com/wp-content/uploads/4/Coronavirus-PN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ngall.com/wp-content/uploads/4/Coronavirus-PNG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030" cy="756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путями передачи коронавирусной инфекции  является </w:t>
      </w:r>
      <w:proofErr w:type="gramStart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воздушно-капельный</w:t>
      </w:r>
      <w:proofErr w:type="gramEnd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контактно-бытовой, поэтому систематическая уборка детских учреждений является неотъемлемой мерой эпидемиологической безопасности.</w:t>
      </w:r>
    </w:p>
    <w:p w:rsidR="00056550" w:rsidRPr="00056550" w:rsidRDefault="00056550" w:rsidP="0005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Перед открытием организации обязательно нужно провести </w:t>
      </w:r>
      <w:r w:rsidRPr="0005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генеральную уборку</w:t>
      </w:r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с применением дезинфицирующих средств по вирусному режиму. После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время динамических пауз и по окончании смены проводится </w:t>
      </w:r>
      <w:r w:rsidRPr="0005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текущая дезинфекция</w:t>
      </w:r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(обработка рабочих поверхностей, пола, дверных ручек, помещений пищеблоков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столовых</w:t>
      </w:r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мебели, санузлов, вентилей кранов, спусков бачков унитаза), проводится сквозное проветривание помещений в отсутствие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обеззараживание</w:t>
      </w:r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приборами (типа </w:t>
      </w:r>
      <w:proofErr w:type="spellStart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Дезар</w:t>
      </w:r>
      <w:proofErr w:type="spellEnd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аэрозолями дезинфицирующих средств.</w:t>
      </w:r>
    </w:p>
    <w:p w:rsidR="00056550" w:rsidRPr="00056550" w:rsidRDefault="00056550" w:rsidP="0005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хлорактивные</w:t>
      </w:r>
      <w:proofErr w:type="spellEnd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(натриевая соль </w:t>
      </w:r>
      <w:proofErr w:type="spellStart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дихлоризоциануровой</w:t>
      </w:r>
      <w:proofErr w:type="spellEnd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- в концентрации активного хлора в рабочем растворе не менее 0,06%, хлорамин</w:t>
      </w:r>
      <w:proofErr w:type="gramStart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концентрации активного хлора в рабочем растворе не менее 3,0%), </w:t>
      </w:r>
      <w:proofErr w:type="spellStart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кислородактивные</w:t>
      </w:r>
      <w:proofErr w:type="spellEnd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(перекись водорода -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</w:t>
      </w:r>
      <w:proofErr w:type="gramStart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гуанидина</w:t>
      </w:r>
      <w:proofErr w:type="spellEnd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</w:t>
      </w:r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менее 75% по массе).</w:t>
      </w:r>
      <w:proofErr w:type="gramEnd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</w:t>
      </w:r>
      <w:r w:rsidR="0001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веществ указано в и</w:t>
      </w:r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нструкциях по применению.</w:t>
      </w:r>
    </w:p>
    <w:p w:rsidR="00056550" w:rsidRPr="00056550" w:rsidRDefault="00056550" w:rsidP="0005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дошкольных детских учреждениях применяют дезинфекционные средства  только IV класса опасности, не допускается применение </w:t>
      </w:r>
      <w:proofErr w:type="spellStart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альдегидосодержащих</w:t>
      </w:r>
      <w:proofErr w:type="spellEnd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препаратов. В присутствии детей  не допускается проводить дезинфекцию  методами орошения и разбрызгивания. </w:t>
      </w:r>
    </w:p>
    <w:p w:rsidR="00056550" w:rsidRPr="00056550" w:rsidRDefault="00056550" w:rsidP="0005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выборе дезинфекционного средства так же необходимо обращать внимание на </w:t>
      </w:r>
      <w:proofErr w:type="gramStart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возбудителей</w:t>
      </w:r>
      <w:proofErr w:type="gramEnd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инфекций  протестировано дезинфекционное средство. Для целей дезинфекции рекомендуется использовать препараты, обладающие антимикробной активностью в отношении грамотрицательных и грамположительных бактерий (в том числе возбудителей внутрибольничных инфекций, туберкулеза), грибов родов </w:t>
      </w:r>
      <w:proofErr w:type="spellStart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</w:t>
      </w:r>
      <w:proofErr w:type="spellEnd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Трихофитон, вирусов гепатита</w:t>
      </w:r>
      <w:proofErr w:type="gramStart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ВИЧ, гриппа, </w:t>
      </w:r>
      <w:proofErr w:type="spellStart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парагриппа</w:t>
      </w:r>
      <w:proofErr w:type="spellEnd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они должны обладать  бактерицидным, </w:t>
      </w:r>
      <w:proofErr w:type="spellStart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туберкулоцидным</w:t>
      </w:r>
      <w:proofErr w:type="spellEnd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вирулоцидным</w:t>
      </w:r>
      <w:proofErr w:type="spellEnd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действием,  а также моющими свойствами. Недопустимо использовать препараты, обладающие только </w:t>
      </w:r>
      <w:proofErr w:type="spellStart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микробостатическим</w:t>
      </w:r>
      <w:proofErr w:type="spellEnd"/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действием, т.е. только задерживать рост микроорганизмов.</w:t>
      </w:r>
    </w:p>
    <w:p w:rsidR="00056550" w:rsidRPr="00056550" w:rsidRDefault="00056550" w:rsidP="0005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Необходимо проводить замену дезинфекционных препаратов в зависимости от действующего вещества - один раз в квартал для предупреждения привыкания микроорганизмов, вирусов  к данному дезинфекционному препарату.</w:t>
      </w:r>
    </w:p>
    <w:p w:rsidR="003E6A63" w:rsidRPr="00056550" w:rsidRDefault="00056550" w:rsidP="0005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Рабочие растворы дезинфекционных препаратов готовят строго в соответствие с инструкцией. Если рабочий раствор используется более одного дня  необходимо применять химические индикаторы, за контролем  сохранения концентрации рабочего раствора с внесением отметки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журнал.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5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</w:t>
      </w:r>
    </w:p>
    <w:sectPr w:rsidR="003E6A63" w:rsidRPr="00056550" w:rsidSect="006C6E66">
      <w:pgSz w:w="16838" w:h="11906" w:orient="landscape"/>
      <w:pgMar w:top="426" w:right="851" w:bottom="426" w:left="851" w:header="709" w:footer="709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71" w:rsidRDefault="00882071" w:rsidP="006F7D48">
      <w:pPr>
        <w:spacing w:after="0" w:line="240" w:lineRule="auto"/>
      </w:pPr>
      <w:r>
        <w:separator/>
      </w:r>
    </w:p>
  </w:endnote>
  <w:endnote w:type="continuationSeparator" w:id="0">
    <w:p w:rsidR="00882071" w:rsidRDefault="00882071" w:rsidP="006F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71" w:rsidRDefault="00882071" w:rsidP="006F7D48">
      <w:pPr>
        <w:spacing w:after="0" w:line="240" w:lineRule="auto"/>
      </w:pPr>
      <w:r>
        <w:separator/>
      </w:r>
    </w:p>
  </w:footnote>
  <w:footnote w:type="continuationSeparator" w:id="0">
    <w:p w:rsidR="00882071" w:rsidRDefault="00882071" w:rsidP="006F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8D4"/>
    <w:multiLevelType w:val="multilevel"/>
    <w:tmpl w:val="0D1E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629D1"/>
    <w:multiLevelType w:val="hybridMultilevel"/>
    <w:tmpl w:val="6874CA28"/>
    <w:lvl w:ilvl="0" w:tplc="870EA38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85478"/>
    <w:multiLevelType w:val="multilevel"/>
    <w:tmpl w:val="7ABA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C08A6"/>
    <w:multiLevelType w:val="multilevel"/>
    <w:tmpl w:val="E12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21"/>
    <w:rsid w:val="00002766"/>
    <w:rsid w:val="00010221"/>
    <w:rsid w:val="00011AD1"/>
    <w:rsid w:val="00033F7B"/>
    <w:rsid w:val="00043F52"/>
    <w:rsid w:val="00055995"/>
    <w:rsid w:val="00056550"/>
    <w:rsid w:val="0008143D"/>
    <w:rsid w:val="000B003D"/>
    <w:rsid w:val="00106630"/>
    <w:rsid w:val="0011656A"/>
    <w:rsid w:val="00131BBE"/>
    <w:rsid w:val="00153ABF"/>
    <w:rsid w:val="00191DDC"/>
    <w:rsid w:val="00220BF5"/>
    <w:rsid w:val="00253178"/>
    <w:rsid w:val="002E1373"/>
    <w:rsid w:val="00320C62"/>
    <w:rsid w:val="00323826"/>
    <w:rsid w:val="00393B4E"/>
    <w:rsid w:val="003C61AA"/>
    <w:rsid w:val="003C6ECA"/>
    <w:rsid w:val="003D10D8"/>
    <w:rsid w:val="003D4A38"/>
    <w:rsid w:val="003E6A63"/>
    <w:rsid w:val="00407353"/>
    <w:rsid w:val="00413B3B"/>
    <w:rsid w:val="00437B6C"/>
    <w:rsid w:val="00514C52"/>
    <w:rsid w:val="0053575D"/>
    <w:rsid w:val="00556F4F"/>
    <w:rsid w:val="005931E4"/>
    <w:rsid w:val="00596B2F"/>
    <w:rsid w:val="005A6CF8"/>
    <w:rsid w:val="005B7CD7"/>
    <w:rsid w:val="0060193E"/>
    <w:rsid w:val="00657C79"/>
    <w:rsid w:val="0069453B"/>
    <w:rsid w:val="006C6E66"/>
    <w:rsid w:val="006E7810"/>
    <w:rsid w:val="006F7D48"/>
    <w:rsid w:val="00782E33"/>
    <w:rsid w:val="0078568E"/>
    <w:rsid w:val="007F4B3C"/>
    <w:rsid w:val="00882071"/>
    <w:rsid w:val="008D7318"/>
    <w:rsid w:val="00930753"/>
    <w:rsid w:val="009558A1"/>
    <w:rsid w:val="00991FF3"/>
    <w:rsid w:val="009B152E"/>
    <w:rsid w:val="00A662AC"/>
    <w:rsid w:val="00A70C50"/>
    <w:rsid w:val="00AB51CB"/>
    <w:rsid w:val="00AC2F5D"/>
    <w:rsid w:val="00AD7EC4"/>
    <w:rsid w:val="00B35A18"/>
    <w:rsid w:val="00B41E0E"/>
    <w:rsid w:val="00B772DB"/>
    <w:rsid w:val="00BB44F0"/>
    <w:rsid w:val="00BF0E07"/>
    <w:rsid w:val="00D30220"/>
    <w:rsid w:val="00D84765"/>
    <w:rsid w:val="00DB3E36"/>
    <w:rsid w:val="00DB7368"/>
    <w:rsid w:val="00DD0493"/>
    <w:rsid w:val="00DE05D7"/>
    <w:rsid w:val="00DF78BC"/>
    <w:rsid w:val="00E13A5B"/>
    <w:rsid w:val="00E3556E"/>
    <w:rsid w:val="00E67D92"/>
    <w:rsid w:val="00E749F1"/>
    <w:rsid w:val="00E854D1"/>
    <w:rsid w:val="00E86D64"/>
    <w:rsid w:val="00EA3C69"/>
    <w:rsid w:val="00ED1F0C"/>
    <w:rsid w:val="00EE5339"/>
    <w:rsid w:val="00F16367"/>
    <w:rsid w:val="00F4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2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B7C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7CD7"/>
    <w:pPr>
      <w:ind w:left="720"/>
      <w:contextualSpacing/>
    </w:pPr>
  </w:style>
  <w:style w:type="character" w:customStyle="1" w:styleId="prim2">
    <w:name w:val="prim2"/>
    <w:basedOn w:val="a0"/>
    <w:rsid w:val="005B7CD7"/>
  </w:style>
  <w:style w:type="character" w:customStyle="1" w:styleId="prim3">
    <w:name w:val="prim3"/>
    <w:basedOn w:val="a0"/>
    <w:rsid w:val="005B7CD7"/>
  </w:style>
  <w:style w:type="paragraph" w:styleId="a9">
    <w:name w:val="header"/>
    <w:basedOn w:val="a"/>
    <w:link w:val="aa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D48"/>
  </w:style>
  <w:style w:type="paragraph" w:styleId="ab">
    <w:name w:val="footer"/>
    <w:basedOn w:val="a"/>
    <w:link w:val="ac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D48"/>
  </w:style>
  <w:style w:type="paragraph" w:customStyle="1" w:styleId="chapterdes">
    <w:name w:val="chapter_des"/>
    <w:basedOn w:val="a"/>
    <w:rsid w:val="0093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5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0B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0B0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2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B7C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7CD7"/>
    <w:pPr>
      <w:ind w:left="720"/>
      <w:contextualSpacing/>
    </w:pPr>
  </w:style>
  <w:style w:type="character" w:customStyle="1" w:styleId="prim2">
    <w:name w:val="prim2"/>
    <w:basedOn w:val="a0"/>
    <w:rsid w:val="005B7CD7"/>
  </w:style>
  <w:style w:type="character" w:customStyle="1" w:styleId="prim3">
    <w:name w:val="prim3"/>
    <w:basedOn w:val="a0"/>
    <w:rsid w:val="005B7CD7"/>
  </w:style>
  <w:style w:type="paragraph" w:styleId="a9">
    <w:name w:val="header"/>
    <w:basedOn w:val="a"/>
    <w:link w:val="aa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D48"/>
  </w:style>
  <w:style w:type="paragraph" w:styleId="ab">
    <w:name w:val="footer"/>
    <w:basedOn w:val="a"/>
    <w:link w:val="ac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D48"/>
  </w:style>
  <w:style w:type="paragraph" w:customStyle="1" w:styleId="chapterdes">
    <w:name w:val="chapter_des"/>
    <w:basedOn w:val="a"/>
    <w:rsid w:val="0093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5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0B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0B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7F3F-CB48-4EE4-995E-4A9E7495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</dc:creator>
  <cp:keywords/>
  <dc:description/>
  <cp:lastModifiedBy>lmk_189</cp:lastModifiedBy>
  <cp:revision>25</cp:revision>
  <cp:lastPrinted>2020-07-15T07:40:00Z</cp:lastPrinted>
  <dcterms:created xsi:type="dcterms:W3CDTF">2017-06-14T09:03:00Z</dcterms:created>
  <dcterms:modified xsi:type="dcterms:W3CDTF">2020-08-28T08:53:00Z</dcterms:modified>
</cp:coreProperties>
</file>